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A23E2">
      <w:pPr>
        <w:ind w:firstLine="640" w:firstLineChars="200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附件</w:t>
      </w:r>
    </w:p>
    <w:p w14:paraId="490AE719">
      <w:pPr>
        <w:widowControl/>
        <w:spacing w:line="468" w:lineRule="atLeast"/>
        <w:jc w:val="center"/>
        <w:rPr>
          <w:rFonts w:ascii="宋体" w:hAnsi="宋体" w:eastAsia="宋体" w:cs="宋体"/>
          <w:b/>
          <w:color w:val="333333"/>
          <w:kern w:val="0"/>
          <w:sz w:val="36"/>
          <w:szCs w:val="36"/>
        </w:rPr>
      </w:pPr>
    </w:p>
    <w:p w14:paraId="20F2AD0A">
      <w:pPr>
        <w:widowControl/>
        <w:spacing w:line="468" w:lineRule="atLeast"/>
        <w:jc w:val="center"/>
        <w:rPr>
          <w:rFonts w:ascii="宋体" w:hAnsi="宋体" w:eastAsia="宋体" w:cs="宋体"/>
          <w:b/>
          <w:color w:val="333333"/>
          <w:kern w:val="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333333"/>
          <w:kern w:val="0"/>
          <w:sz w:val="36"/>
          <w:szCs w:val="36"/>
        </w:rPr>
        <w:t xml:space="preserve">报 </w:t>
      </w:r>
      <w:r>
        <w:rPr>
          <w:rFonts w:ascii="宋体" w:hAnsi="宋体" w:eastAsia="宋体" w:cs="宋体"/>
          <w:b/>
          <w:color w:val="333333"/>
          <w:kern w:val="0"/>
          <w:sz w:val="36"/>
          <w:szCs w:val="36"/>
        </w:rPr>
        <w:t>价</w:t>
      </w:r>
      <w:r>
        <w:rPr>
          <w:rFonts w:hint="eastAsia" w:ascii="宋体" w:hAnsi="宋体" w:eastAsia="宋体" w:cs="宋体"/>
          <w:b/>
          <w:color w:val="333333"/>
          <w:kern w:val="0"/>
          <w:sz w:val="36"/>
          <w:szCs w:val="36"/>
        </w:rPr>
        <w:t xml:space="preserve"> </w:t>
      </w:r>
      <w:r>
        <w:rPr>
          <w:rFonts w:ascii="宋体" w:hAnsi="宋体" w:eastAsia="宋体" w:cs="宋体"/>
          <w:b/>
          <w:color w:val="333333"/>
          <w:kern w:val="0"/>
          <w:sz w:val="36"/>
          <w:szCs w:val="36"/>
        </w:rPr>
        <w:t>单</w:t>
      </w:r>
    </w:p>
    <w:p w14:paraId="11DF1BA5">
      <w:pPr>
        <w:pStyle w:val="2"/>
        <w:widowControl/>
        <w:spacing w:beforeAutospacing="0" w:afterAutospacing="0" w:line="480" w:lineRule="exact"/>
        <w:ind w:firstLine="480" w:firstLineChars="200"/>
        <w:jc w:val="both"/>
        <w:rPr>
          <w:rFonts w:ascii="宋体" w:hAnsi="宋体" w:eastAsia="宋体" w:cs="宋体"/>
          <w:kern w:val="2"/>
        </w:rPr>
      </w:pPr>
    </w:p>
    <w:tbl>
      <w:tblPr>
        <w:tblStyle w:val="4"/>
        <w:tblpPr w:leftFromText="180" w:rightFromText="180" w:vertAnchor="text" w:horzAnchor="page" w:tblpXSpec="center" w:tblpY="188"/>
        <w:tblOverlap w:val="never"/>
        <w:tblW w:w="81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417"/>
        <w:gridCol w:w="1134"/>
        <w:gridCol w:w="1276"/>
        <w:gridCol w:w="1418"/>
        <w:gridCol w:w="1472"/>
      </w:tblGrid>
      <w:tr w14:paraId="67D6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413" w:type="dxa"/>
            <w:vAlign w:val="center"/>
          </w:tcPr>
          <w:p w14:paraId="32C8F8D0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项目名称</w:t>
            </w:r>
          </w:p>
        </w:tc>
        <w:tc>
          <w:tcPr>
            <w:tcW w:w="1417" w:type="dxa"/>
            <w:vAlign w:val="center"/>
          </w:tcPr>
          <w:p w14:paraId="3DD893DE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</w:rPr>
              <w:t>要求</w:t>
            </w:r>
          </w:p>
        </w:tc>
        <w:tc>
          <w:tcPr>
            <w:tcW w:w="1134" w:type="dxa"/>
            <w:vAlign w:val="center"/>
          </w:tcPr>
          <w:p w14:paraId="421C1B65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预算</w:t>
            </w:r>
          </w:p>
          <w:p w14:paraId="2A5D3035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（万元）</w:t>
            </w:r>
          </w:p>
        </w:tc>
        <w:tc>
          <w:tcPr>
            <w:tcW w:w="1276" w:type="dxa"/>
            <w:vAlign w:val="center"/>
          </w:tcPr>
          <w:p w14:paraId="37C5C547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最低限价</w:t>
            </w:r>
          </w:p>
          <w:p w14:paraId="11A29174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（万元）</w:t>
            </w:r>
          </w:p>
        </w:tc>
        <w:tc>
          <w:tcPr>
            <w:tcW w:w="1418" w:type="dxa"/>
            <w:vAlign w:val="center"/>
          </w:tcPr>
          <w:p w14:paraId="633B326E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报价</w:t>
            </w:r>
          </w:p>
          <w:p w14:paraId="1C153871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（万元）</w:t>
            </w:r>
          </w:p>
        </w:tc>
        <w:tc>
          <w:tcPr>
            <w:tcW w:w="1472" w:type="dxa"/>
            <w:vAlign w:val="center"/>
          </w:tcPr>
          <w:p w14:paraId="1A7A7BC9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szCs w:val="21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szCs w:val="21"/>
              </w:rPr>
              <w:t>备注</w:t>
            </w:r>
          </w:p>
        </w:tc>
      </w:tr>
      <w:tr w14:paraId="46E23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413" w:type="dxa"/>
            <w:vAlign w:val="center"/>
          </w:tcPr>
          <w:p w14:paraId="3E74757F"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荆门技师学院快递驿站租赁采购</w:t>
            </w:r>
          </w:p>
        </w:tc>
        <w:tc>
          <w:tcPr>
            <w:tcW w:w="1417" w:type="dxa"/>
            <w:vAlign w:val="center"/>
          </w:tcPr>
          <w:p w14:paraId="212A715C">
            <w:pPr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在指定驿站内为全体师生提供快递收发服务</w:t>
            </w:r>
          </w:p>
        </w:tc>
        <w:tc>
          <w:tcPr>
            <w:tcW w:w="1134" w:type="dxa"/>
            <w:vAlign w:val="center"/>
          </w:tcPr>
          <w:p w14:paraId="0ED6ED75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3</w:t>
            </w:r>
            <w:r>
              <w:rPr>
                <w:rFonts w:asciiTheme="minorEastAsia" w:hAnsiTheme="minorEastAsia" w:eastAsiaTheme="minorEastAsia" w:cstheme="minorEastAsia"/>
                <w:sz w:val="24"/>
              </w:rPr>
              <w:t>.00</w:t>
            </w:r>
          </w:p>
        </w:tc>
        <w:tc>
          <w:tcPr>
            <w:tcW w:w="1276" w:type="dxa"/>
            <w:vAlign w:val="center"/>
          </w:tcPr>
          <w:p w14:paraId="0606C24C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asciiTheme="minorEastAsia" w:hAnsiTheme="minorEastAsia" w:eastAsiaTheme="minorEastAsia" w:cstheme="minorEastAsia"/>
                <w:sz w:val="24"/>
              </w:rPr>
              <w:t>2.10</w:t>
            </w:r>
          </w:p>
        </w:tc>
        <w:tc>
          <w:tcPr>
            <w:tcW w:w="1418" w:type="dxa"/>
            <w:vAlign w:val="center"/>
          </w:tcPr>
          <w:p w14:paraId="5067DC11">
            <w:pPr>
              <w:jc w:val="center"/>
              <w:rPr>
                <w:rFonts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472" w:type="dxa"/>
            <w:vAlign w:val="center"/>
          </w:tcPr>
          <w:p w14:paraId="250CEB31">
            <w:pPr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供应商报价必须高于最低限价，否则其报价为无效报价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。</w:t>
            </w:r>
          </w:p>
        </w:tc>
      </w:tr>
    </w:tbl>
    <w:p w14:paraId="06921F08">
      <w:pPr>
        <w:pStyle w:val="2"/>
        <w:widowControl/>
        <w:spacing w:beforeAutospacing="0" w:afterAutospacing="0" w:line="480" w:lineRule="exact"/>
        <w:ind w:firstLine="480" w:firstLineChars="200"/>
        <w:jc w:val="both"/>
        <w:rPr>
          <w:rFonts w:ascii="宋体" w:hAnsi="宋体" w:eastAsia="宋体" w:cs="宋体"/>
          <w:kern w:val="2"/>
        </w:rPr>
      </w:pPr>
    </w:p>
    <w:p w14:paraId="0F09C95D">
      <w:pPr>
        <w:rPr>
          <w:rFonts w:ascii="宋体" w:hAnsi="宋体" w:eastAsia="宋体" w:cs="宋体"/>
          <w:b/>
          <w:bCs/>
          <w:sz w:val="24"/>
        </w:rPr>
      </w:pPr>
    </w:p>
    <w:p w14:paraId="44DD59E4">
      <w:pPr>
        <w:rPr>
          <w:rFonts w:ascii="宋体" w:hAnsi="宋体" w:eastAsia="宋体" w:cs="宋体"/>
          <w:b/>
          <w:bCs/>
          <w:sz w:val="24"/>
        </w:rPr>
      </w:pPr>
    </w:p>
    <w:p w14:paraId="2BDBB8ED">
      <w:pPr>
        <w:rPr>
          <w:rFonts w:ascii="宋体" w:hAnsi="宋体" w:eastAsia="宋体" w:cs="宋体"/>
          <w:b/>
          <w:bCs/>
          <w:sz w:val="24"/>
        </w:rPr>
      </w:pPr>
    </w:p>
    <w:p w14:paraId="2F5334AE">
      <w:pPr>
        <w:rPr>
          <w:rFonts w:ascii="宋体" w:hAnsi="宋体" w:eastAsia="宋体" w:cs="宋体"/>
          <w:b/>
          <w:bCs/>
          <w:sz w:val="24"/>
        </w:rPr>
      </w:pPr>
    </w:p>
    <w:p w14:paraId="0FD22355">
      <w:pPr>
        <w:rPr>
          <w:rFonts w:ascii="宋体" w:hAnsi="宋体" w:eastAsia="宋体" w:cs="宋体"/>
          <w:b/>
          <w:bCs/>
          <w:sz w:val="24"/>
          <w:u w:val="single"/>
        </w:rPr>
      </w:pPr>
      <w:r>
        <w:rPr>
          <w:rFonts w:hint="eastAsia" w:ascii="宋体" w:hAnsi="宋体" w:eastAsia="宋体" w:cs="宋体"/>
          <w:b/>
          <w:bCs/>
          <w:sz w:val="24"/>
        </w:rPr>
        <w:t>联系人：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</w:t>
      </w:r>
      <w:r>
        <w:rPr>
          <w:rFonts w:hint="eastAsia" w:asciiTheme="minorHAnsi" w:hAnsiTheme="minorHAnsi" w:eastAsiaTheme="minorEastAsia" w:cstheme="minorBidi"/>
          <w:u w:val="single"/>
        </w:rPr>
        <w:t xml:space="preserve">                 </w:t>
      </w:r>
      <w:r>
        <w:rPr>
          <w:rFonts w:hint="eastAsia" w:asciiTheme="minorHAnsi" w:hAnsiTheme="minorHAnsi" w:eastAsiaTheme="minorEastAsia" w:cstheme="minorBidi"/>
        </w:rPr>
        <w:t xml:space="preserve">                   </w:t>
      </w:r>
      <w:r>
        <w:rPr>
          <w:rFonts w:hint="eastAsia" w:ascii="宋体" w:hAnsi="宋体" w:eastAsia="宋体" w:cs="宋体"/>
          <w:b/>
          <w:bCs/>
          <w:sz w:val="24"/>
        </w:rPr>
        <w:t>联系电话：</w:t>
      </w:r>
      <w:r>
        <w:rPr>
          <w:rFonts w:hint="eastAsia" w:ascii="宋体" w:hAnsi="宋体" w:eastAsia="宋体" w:cs="宋体"/>
          <w:b/>
          <w:bCs/>
          <w:sz w:val="24"/>
          <w:u w:val="single"/>
        </w:rPr>
        <w:t xml:space="preserve">                     </w:t>
      </w:r>
    </w:p>
    <w:p w14:paraId="718D055C">
      <w:pPr>
        <w:rPr>
          <w:rFonts w:asciiTheme="minorHAnsi" w:hAnsiTheme="minorHAnsi" w:eastAsiaTheme="minorEastAsia" w:cstheme="minorBidi"/>
        </w:rPr>
      </w:pPr>
      <w:r>
        <w:rPr>
          <w:rFonts w:hint="eastAsia" w:asciiTheme="minorHAnsi" w:hAnsiTheme="minorHAnsi" w:eastAsiaTheme="minorEastAsia" w:cstheme="minorBidi"/>
        </w:rPr>
        <w:t xml:space="preserve">  </w:t>
      </w:r>
    </w:p>
    <w:p w14:paraId="3D3C4F93">
      <w:pPr>
        <w:rPr>
          <w:rFonts w:asciiTheme="minorHAnsi" w:hAnsiTheme="minorHAnsi" w:eastAsiaTheme="minorEastAsia" w:cstheme="minorBidi"/>
        </w:rPr>
      </w:pPr>
    </w:p>
    <w:p w14:paraId="245795BC">
      <w:pPr>
        <w:rPr>
          <w:rFonts w:asciiTheme="minorHAnsi" w:hAnsiTheme="minorHAnsi" w:eastAsiaTheme="minorEastAsia" w:cstheme="minorBidi"/>
        </w:rPr>
      </w:pPr>
    </w:p>
    <w:p w14:paraId="0D255D39">
      <w:pPr>
        <w:rPr>
          <w:rFonts w:asciiTheme="minorHAnsi" w:hAnsiTheme="minorHAnsi" w:eastAsiaTheme="minorEastAsia" w:cstheme="minorBidi"/>
        </w:rPr>
      </w:pPr>
    </w:p>
    <w:p w14:paraId="575A4F32">
      <w:pPr>
        <w:tabs>
          <w:tab w:val="left" w:pos="1684"/>
        </w:tabs>
        <w:jc w:val="left"/>
        <w:rPr>
          <w:rFonts w:asciiTheme="minorHAnsi" w:hAnsiTheme="minorHAnsi" w:eastAsiaTheme="minorEastAsia" w:cstheme="minorBidi"/>
          <w:sz w:val="24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24"/>
        </w:rPr>
        <w:t>报价时间：</w:t>
      </w:r>
      <w:r>
        <w:rPr>
          <w:rFonts w:hint="eastAsia" w:asciiTheme="minorHAnsi" w:hAnsiTheme="minorHAnsi" w:eastAsiaTheme="minorEastAsia" w:cstheme="minorBidi"/>
          <w:u w:val="single"/>
        </w:rPr>
        <w:tab/>
      </w:r>
      <w:r>
        <w:rPr>
          <w:rFonts w:hint="eastAsia" w:asciiTheme="minorHAnsi" w:hAnsiTheme="minorHAnsi" w:eastAsiaTheme="minorEastAsia" w:cstheme="minorBidi"/>
          <w:u w:val="single"/>
        </w:rPr>
        <w:t xml:space="preserve">             </w:t>
      </w:r>
      <w:r>
        <w:rPr>
          <w:rFonts w:hint="eastAsia" w:asciiTheme="minorHAnsi" w:hAnsiTheme="minorHAnsi" w:eastAsiaTheme="minorEastAsia" w:cstheme="minorBidi"/>
        </w:rPr>
        <w:t xml:space="preserve">                </w:t>
      </w:r>
      <w:r>
        <w:rPr>
          <w:rFonts w:hint="eastAsia" w:asciiTheme="minorHAnsi" w:hAnsiTheme="minorHAnsi" w:eastAsiaTheme="minorEastAsia" w:cstheme="minorBidi"/>
          <w:sz w:val="24"/>
          <w:szCs w:val="32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</w:rPr>
        <w:t>报价单位：</w:t>
      </w:r>
      <w:r>
        <w:rPr>
          <w:rFonts w:hint="eastAsia" w:asciiTheme="minorHAnsi" w:hAnsiTheme="minorHAnsi" w:eastAsiaTheme="minorEastAsia" w:cstheme="minorBidi"/>
          <w:sz w:val="24"/>
          <w:szCs w:val="32"/>
          <w:u w:val="single"/>
        </w:rPr>
        <w:t xml:space="preserve">                      </w:t>
      </w:r>
    </w:p>
    <w:p w14:paraId="62D81221">
      <w:pPr>
        <w:tabs>
          <w:tab w:val="left" w:pos="1684"/>
        </w:tabs>
        <w:jc w:val="left"/>
        <w:rPr>
          <w:rFonts w:asciiTheme="minorHAnsi" w:hAnsiTheme="minorHAnsi" w:eastAsiaTheme="minorEastAsia" w:cstheme="minorBidi"/>
          <w:sz w:val="32"/>
          <w:szCs w:val="32"/>
        </w:rPr>
      </w:pPr>
      <w:r>
        <w:rPr>
          <w:rFonts w:hint="eastAsia" w:asciiTheme="minorHAnsi" w:hAnsiTheme="minorHAnsi" w:eastAsiaTheme="minorEastAsia" w:cstheme="minorBidi"/>
          <w:sz w:val="24"/>
          <w:szCs w:val="32"/>
        </w:rPr>
        <w:t xml:space="preserve">                                         （盖章）</w:t>
      </w:r>
    </w:p>
    <w:p w14:paraId="0C1A9075">
      <w:pPr>
        <w:pStyle w:val="2"/>
        <w:widowControl/>
        <w:spacing w:beforeAutospacing="0" w:afterAutospacing="0" w:line="480" w:lineRule="exact"/>
        <w:ind w:firstLine="480" w:firstLineChars="200"/>
        <w:jc w:val="both"/>
        <w:rPr>
          <w:rFonts w:ascii="宋体" w:hAnsi="宋体" w:eastAsia="宋体" w:cs="宋体"/>
          <w:kern w:val="2"/>
        </w:rPr>
      </w:pPr>
    </w:p>
    <w:p w14:paraId="1AD415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E6E83"/>
    <w:rsid w:val="7D9E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2026-08-31T10:39:00Z</dcterms:created>
  <dc:creator>装喵的小猪</dc:creator>
  <cp:lastModifiedBy>装喵的小猪</cp:lastModifiedBy>
  <dcterms:modified xsi:type="dcterms:W3CDTF">2026-08-31T10:39:32Z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0386C224DC9F41D2979D03F65F500485_11</vt:lpwstr>
  </property>
  <property fmtid="{D5CDD505-2E9C-101B-9397-08002B2CF9AE}" pid="4" name="KSOTemplateDocerSaveRecord">
    <vt:lpwstr>eyJoZGlkIjoiYzNlMzhjMDkyMTY1MWZiNzQ0NDk2MmJlMDI5YjM3ZmEiLCJ1c2VySWQiOiI0ODY2OTM5OTAifQ==</vt:lpwstr>
  </property>
</Properties>
</file>